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7B8" w:rsidRDefault="000E0CF3">
      <w:pPr>
        <w:pStyle w:val="Title"/>
        <w:contextualSpacing w:val="0"/>
        <w:jc w:val="center"/>
      </w:pPr>
      <w:bookmarkStart w:id="0" w:name="_gjdgxs" w:colFirst="0" w:colLast="0"/>
      <w:bookmarkStart w:id="1" w:name="_GoBack"/>
      <w:bookmarkEnd w:id="0"/>
      <w:bookmarkEnd w:id="1"/>
      <w:r>
        <w:t>Problem A: Ant Clans</w:t>
      </w:r>
    </w:p>
    <w:p w:rsidR="000557B8" w:rsidRDefault="000E0CF3">
      <w:pPr>
        <w:jc w:val="center"/>
        <w:rPr>
          <w:rFonts w:ascii="Courier New" w:eastAsia="Courier New" w:hAnsi="Courier New" w:cs="Courier New"/>
          <w:sz w:val="24"/>
          <w:szCs w:val="24"/>
        </w:rPr>
      </w:pPr>
      <w:r>
        <w:rPr>
          <w:i/>
          <w:sz w:val="24"/>
          <w:szCs w:val="24"/>
        </w:rPr>
        <w:t>Filename:</w:t>
      </w:r>
      <w:r>
        <w:rPr>
          <w:sz w:val="24"/>
          <w:szCs w:val="24"/>
        </w:rPr>
        <w:t xml:space="preserve"> </w:t>
      </w:r>
      <w:proofErr w:type="spellStart"/>
      <w:r>
        <w:rPr>
          <w:rFonts w:ascii="Courier New" w:eastAsia="Courier New" w:hAnsi="Courier New" w:cs="Courier New"/>
          <w:sz w:val="24"/>
          <w:szCs w:val="24"/>
        </w:rPr>
        <w:t>antclans</w:t>
      </w:r>
      <w:proofErr w:type="spellEnd"/>
    </w:p>
    <w:p w:rsidR="000557B8" w:rsidRDefault="000E0CF3">
      <w:pPr>
        <w:jc w:val="center"/>
        <w:rPr>
          <w:rFonts w:ascii="Courier New" w:eastAsia="Courier New" w:hAnsi="Courier New" w:cs="Courier New"/>
          <w:sz w:val="24"/>
          <w:szCs w:val="24"/>
        </w:rPr>
      </w:pPr>
      <w:bookmarkStart w:id="2" w:name="_onyf45f5ec2p" w:colFirst="0" w:colLast="0"/>
      <w:bookmarkEnd w:id="2"/>
      <w:r>
        <w:rPr>
          <w:i/>
          <w:sz w:val="24"/>
          <w:szCs w:val="24"/>
        </w:rPr>
        <w:t>Time limit:</w:t>
      </w:r>
      <w:r>
        <w:rPr>
          <w:sz w:val="24"/>
          <w:szCs w:val="24"/>
        </w:rPr>
        <w:t xml:space="preserve"> </w:t>
      </w:r>
      <w:r>
        <w:rPr>
          <w:rFonts w:ascii="Courier New" w:eastAsia="Courier New" w:hAnsi="Courier New" w:cs="Courier New"/>
          <w:sz w:val="24"/>
          <w:szCs w:val="24"/>
        </w:rPr>
        <w:t>5 seconds</w:t>
      </w:r>
    </w:p>
    <w:p w:rsidR="000557B8" w:rsidRDefault="000557B8">
      <w:pPr>
        <w:jc w:val="center"/>
        <w:rPr>
          <w:rFonts w:ascii="Courier New" w:eastAsia="Courier New" w:hAnsi="Courier New" w:cs="Courier New"/>
          <w:sz w:val="24"/>
          <w:szCs w:val="24"/>
        </w:rPr>
      </w:pPr>
      <w:bookmarkStart w:id="3" w:name="_30j0zll" w:colFirst="0" w:colLast="0"/>
      <w:bookmarkEnd w:id="3"/>
    </w:p>
    <w:p w:rsidR="000557B8" w:rsidRDefault="000E0CF3">
      <w:pPr>
        <w:jc w:val="both"/>
      </w:pPr>
      <w:r>
        <w:t xml:space="preserve">An ant dynasty has decided to move into a giant ant hill consisting of </w:t>
      </w:r>
      <w:r>
        <w:rPr>
          <w:i/>
        </w:rPr>
        <w:t>n</w:t>
      </w:r>
      <w:r>
        <w:t xml:space="preserve"> burrows. The dynasty has a complicated social structure formed by a coalition of </w:t>
      </w:r>
      <w:proofErr w:type="gramStart"/>
      <w:r>
        <w:rPr>
          <w:i/>
        </w:rPr>
        <w:t>k</w:t>
      </w:r>
      <w:r>
        <w:t xml:space="preserve">  ant</w:t>
      </w:r>
      <w:proofErr w:type="gramEnd"/>
      <w:r>
        <w:t xml:space="preserve"> clans, where each clan doesn’t get along well with the others. To keep the peace, the ant emperor wants to partition the burrows into </w:t>
      </w:r>
      <w:r>
        <w:rPr>
          <w:i/>
        </w:rPr>
        <w:t>k</w:t>
      </w:r>
      <w:r>
        <w:t xml:space="preserve"> equally-sized districts (one per clan), so that no ant from any clan should be able to reach any ant of an opposin</w:t>
      </w:r>
      <w:r>
        <w:t>g clan. After deciding on the districts, the ants will drill tunnels between certain carefully chosen pairs of burrows so ants in each clan can travel among all the burrows allocated to the district for the clan. The ant emperor would like to know the chea</w:t>
      </w:r>
      <w:r>
        <w:t>pest cost possible for forming his districts and building the resulting tunnels.</w:t>
      </w:r>
    </w:p>
    <w:p w:rsidR="000557B8" w:rsidRDefault="000E0CF3">
      <w:pPr>
        <w:pStyle w:val="Heading2"/>
        <w:contextualSpacing w:val="0"/>
      </w:pPr>
      <w:bookmarkStart w:id="4" w:name="_s2i3zcmn2kk2" w:colFirst="0" w:colLast="0"/>
      <w:bookmarkEnd w:id="4"/>
      <w:r>
        <w:t>Input</w:t>
      </w:r>
    </w:p>
    <w:p w:rsidR="000557B8" w:rsidRDefault="000E0CF3">
      <w:pPr>
        <w:jc w:val="both"/>
      </w:pPr>
      <w:r>
        <w:t xml:space="preserve">The first line of input contains 3 space separated integers: </w:t>
      </w:r>
      <w:r>
        <w:rPr>
          <w:b/>
          <w:i/>
        </w:rPr>
        <w:t>n</w:t>
      </w:r>
      <w:r>
        <w:rPr>
          <w:rFonts w:ascii="Arial Unicode MS" w:eastAsia="Arial Unicode MS" w:hAnsi="Arial Unicode MS" w:cs="Arial Unicode MS"/>
        </w:rPr>
        <w:t xml:space="preserve"> (1 ≤ </w:t>
      </w:r>
      <w:r>
        <w:rPr>
          <w:b/>
          <w:i/>
        </w:rPr>
        <w:t>n</w:t>
      </w:r>
      <w:r>
        <w:rPr>
          <w:rFonts w:ascii="Arial Unicode MS" w:eastAsia="Arial Unicode MS" w:hAnsi="Arial Unicode MS" w:cs="Arial Unicode MS"/>
        </w:rPr>
        <w:t xml:space="preserve"> ≤ 20), </w:t>
      </w:r>
      <w:r>
        <w:rPr>
          <w:rFonts w:ascii="Arial Unicode MS" w:eastAsia="Arial Unicode MS" w:hAnsi="Arial Unicode MS" w:cs="Arial Unicode MS"/>
        </w:rPr>
        <w:br/>
      </w:r>
      <w:r>
        <w:rPr>
          <w:b/>
          <w:i/>
        </w:rPr>
        <w:t>m</w:t>
      </w:r>
      <w:r>
        <w:rPr>
          <w:i/>
        </w:rPr>
        <w:t xml:space="preserve"> </w:t>
      </w:r>
      <w:r>
        <w:t>(</w:t>
      </w:r>
      <w:r>
        <w:rPr>
          <w:rFonts w:ascii="Arial Unicode MS" w:eastAsia="Arial Unicode MS" w:hAnsi="Arial Unicode MS" w:cs="Arial Unicode MS"/>
        </w:rPr>
        <w:t xml:space="preserve">1 ≤ </w:t>
      </w:r>
      <w:r>
        <w:rPr>
          <w:b/>
          <w:i/>
        </w:rPr>
        <w:t>m</w:t>
      </w:r>
      <w:r>
        <w:rPr>
          <w:rFonts w:ascii="Arial Unicode MS" w:eastAsia="Arial Unicode MS" w:hAnsi="Arial Unicode MS" w:cs="Arial Unicode MS"/>
        </w:rPr>
        <w:t xml:space="preserve"> </w:t>
      </w:r>
      <w:proofErr w:type="gramStart"/>
      <w:r>
        <w:rPr>
          <w:rFonts w:ascii="Arial Unicode MS" w:eastAsia="Arial Unicode MS" w:hAnsi="Arial Unicode MS" w:cs="Arial Unicode MS"/>
        </w:rPr>
        <w:t xml:space="preserve">≤ </w:t>
      </w:r>
      <w:proofErr w:type="gramEnd"/>
      <m:oMath>
        <m:f>
          <m:fPr>
            <m:ctrlPr>
              <w:rPr>
                <w:rFonts w:ascii="Cambria Math" w:hAnsi="Cambria Math"/>
              </w:rPr>
            </m:ctrlPr>
          </m:fPr>
          <m:num>
            <m:r>
              <w:rPr>
                <w:rFonts w:ascii="Cambria Math" w:hAnsi="Cambria Math"/>
              </w:rPr>
              <m:t>n</m:t>
            </m:r>
            <m:r>
              <w:rPr>
                <w:rFonts w:ascii="Cambria Math" w:hAnsi="Cambria Math"/>
              </w:rPr>
              <m:t>(</m:t>
            </m:r>
            <m:r>
              <w:rPr>
                <w:rFonts w:ascii="Cambria Math" w:hAnsi="Cambria Math"/>
              </w:rPr>
              <m:t>n</m:t>
            </m:r>
            <m:r>
              <w:rPr>
                <w:rFonts w:ascii="Cambria Math" w:hAnsi="Cambria Math"/>
              </w:rPr>
              <m:t>-</m:t>
            </m:r>
            <m:r>
              <w:rPr>
                <w:rFonts w:ascii="Cambria Math" w:hAnsi="Cambria Math"/>
              </w:rPr>
              <m:t>1)</m:t>
            </m:r>
          </m:num>
          <m:den>
            <m:r>
              <w:rPr>
                <w:rFonts w:ascii="Cambria Math" w:hAnsi="Cambria Math"/>
              </w:rPr>
              <m:t>2</m:t>
            </m:r>
          </m:den>
        </m:f>
      </m:oMath>
      <w:r>
        <w:t xml:space="preserve">) and </w:t>
      </w:r>
      <w:r>
        <w:rPr>
          <w:b/>
          <w:i/>
        </w:rPr>
        <w:t>k</w:t>
      </w:r>
      <w:r>
        <w:t xml:space="preserve"> (1</w:t>
      </w:r>
      <w:r>
        <w:rPr>
          <w:rFonts w:ascii="Arial Unicode MS" w:eastAsia="Arial Unicode MS" w:hAnsi="Arial Unicode MS" w:cs="Arial Unicode MS"/>
        </w:rPr>
        <w:t xml:space="preserve"> ≤ </w:t>
      </w:r>
      <w:r>
        <w:rPr>
          <w:b/>
          <w:i/>
        </w:rPr>
        <w:t>k</w:t>
      </w:r>
      <w:r>
        <w:rPr>
          <w:rFonts w:ascii="Arial Unicode MS" w:eastAsia="Arial Unicode MS" w:hAnsi="Arial Unicode MS" w:cs="Arial Unicode MS"/>
        </w:rPr>
        <w:t xml:space="preserve"> ≤ </w:t>
      </w:r>
      <w:r>
        <w:rPr>
          <w:b/>
          <w:i/>
        </w:rPr>
        <w:t>n</w:t>
      </w:r>
      <w:r>
        <w:t>), representing the number of burrows, number of poss</w:t>
      </w:r>
      <w:r>
        <w:t xml:space="preserve">ible tunnels that can be drilled, and the number of districts to form. Burrows are labeled with identifiers [1, </w:t>
      </w:r>
      <w:r>
        <w:rPr>
          <w:b/>
          <w:i/>
        </w:rPr>
        <w:t>n</w:t>
      </w:r>
      <w:proofErr w:type="gramStart"/>
      <w:r>
        <w:t>] .</w:t>
      </w:r>
      <w:proofErr w:type="gramEnd"/>
    </w:p>
    <w:p w:rsidR="000557B8" w:rsidRDefault="000557B8">
      <w:pPr>
        <w:jc w:val="both"/>
      </w:pPr>
    </w:p>
    <w:p w:rsidR="000557B8" w:rsidRDefault="000E0CF3">
      <w:pPr>
        <w:jc w:val="both"/>
      </w:pPr>
      <w:r>
        <w:t>This is followed by m lines each containing 3 space separated integers:</w:t>
      </w:r>
      <w:r>
        <w:rPr>
          <w:b/>
        </w:rPr>
        <w:t xml:space="preserve"> </w:t>
      </w:r>
      <w:proofErr w:type="spellStart"/>
      <w:r>
        <w:rPr>
          <w:b/>
        </w:rPr>
        <w:t>i</w:t>
      </w:r>
      <w:proofErr w:type="spellEnd"/>
      <w:r>
        <w:rPr>
          <w:rFonts w:ascii="Arial Unicode MS" w:eastAsia="Arial Unicode MS" w:hAnsi="Arial Unicode MS" w:cs="Arial Unicode MS"/>
        </w:rPr>
        <w:t xml:space="preserve"> (1 ≤ </w:t>
      </w:r>
      <w:proofErr w:type="spellStart"/>
      <w:r>
        <w:rPr>
          <w:b/>
          <w:i/>
        </w:rPr>
        <w:t>i</w:t>
      </w:r>
      <w:proofErr w:type="spellEnd"/>
      <w:r>
        <w:rPr>
          <w:b/>
        </w:rPr>
        <w:t xml:space="preserve"> </w:t>
      </w:r>
      <w:r>
        <w:rPr>
          <w:rFonts w:ascii="Arial Unicode MS" w:eastAsia="Arial Unicode MS" w:hAnsi="Arial Unicode MS" w:cs="Arial Unicode MS"/>
        </w:rPr>
        <w:t xml:space="preserve">≤ </w:t>
      </w:r>
      <w:r>
        <w:rPr>
          <w:b/>
          <w:i/>
        </w:rPr>
        <w:t>n</w:t>
      </w:r>
      <w:r>
        <w:t xml:space="preserve">), </w:t>
      </w:r>
      <w:r>
        <w:br/>
      </w:r>
      <w:r>
        <w:rPr>
          <w:b/>
          <w:i/>
        </w:rPr>
        <w:t>j</w:t>
      </w:r>
      <w:r>
        <w:rPr>
          <w:rFonts w:ascii="Arial Unicode MS" w:eastAsia="Arial Unicode MS" w:hAnsi="Arial Unicode MS" w:cs="Arial Unicode MS"/>
        </w:rPr>
        <w:t xml:space="preserve"> (1 ≤ </w:t>
      </w:r>
      <w:r>
        <w:rPr>
          <w:b/>
          <w:i/>
        </w:rPr>
        <w:t>j</w:t>
      </w:r>
      <w:r>
        <w:rPr>
          <w:b/>
        </w:rPr>
        <w:t xml:space="preserve"> </w:t>
      </w:r>
      <w:r>
        <w:rPr>
          <w:rFonts w:ascii="Arial Unicode MS" w:eastAsia="Arial Unicode MS" w:hAnsi="Arial Unicode MS" w:cs="Arial Unicode MS"/>
        </w:rPr>
        <w:t xml:space="preserve">≤ </w:t>
      </w:r>
      <w:r>
        <w:rPr>
          <w:b/>
          <w:i/>
        </w:rPr>
        <w:t>n</w:t>
      </w:r>
      <w:r>
        <w:t xml:space="preserve">, </w:t>
      </w:r>
      <w:proofErr w:type="spellStart"/>
      <w:r>
        <w:rPr>
          <w:b/>
          <w:i/>
        </w:rPr>
        <w:t>i</w:t>
      </w:r>
      <w:proofErr w:type="spellEnd"/>
      <w:r>
        <w:rPr>
          <w:b/>
        </w:rPr>
        <w:t xml:space="preserve"> </w:t>
      </w:r>
      <w:r>
        <w:rPr>
          <w:rFonts w:ascii="Arial Unicode MS" w:eastAsia="Arial Unicode MS" w:hAnsi="Arial Unicode MS" w:cs="Arial Unicode MS"/>
        </w:rPr>
        <w:t>≠</w:t>
      </w:r>
      <w:r>
        <w:rPr>
          <w:b/>
        </w:rPr>
        <w:t xml:space="preserve"> </w:t>
      </w:r>
      <w:r>
        <w:rPr>
          <w:b/>
          <w:i/>
        </w:rPr>
        <w:t>j</w:t>
      </w:r>
      <w:r>
        <w:t xml:space="preserve">), and </w:t>
      </w:r>
      <w:r>
        <w:rPr>
          <w:b/>
          <w:i/>
        </w:rPr>
        <w:t>c</w:t>
      </w:r>
      <w:r>
        <w:rPr>
          <w:rFonts w:ascii="Arial Unicode MS" w:eastAsia="Arial Unicode MS" w:hAnsi="Arial Unicode MS" w:cs="Arial Unicode MS"/>
        </w:rPr>
        <w:t xml:space="preserve"> (1 ≤ </w:t>
      </w:r>
      <w:r>
        <w:rPr>
          <w:b/>
          <w:i/>
        </w:rPr>
        <w:t>c</w:t>
      </w:r>
      <w:r>
        <w:rPr>
          <w:rFonts w:ascii="Arial Unicode MS" w:eastAsia="Arial Unicode MS" w:hAnsi="Arial Unicode MS" w:cs="Arial Unicode MS"/>
        </w:rPr>
        <w:t xml:space="preserve"> ≤ 100) meaning </w:t>
      </w:r>
      <w:r>
        <w:rPr>
          <w:rFonts w:ascii="Arial Unicode MS" w:eastAsia="Arial Unicode MS" w:hAnsi="Arial Unicode MS" w:cs="Arial Unicode MS"/>
        </w:rPr>
        <w:t xml:space="preserve">that the burrow labeled </w:t>
      </w:r>
      <w:proofErr w:type="spellStart"/>
      <w:r>
        <w:rPr>
          <w:rFonts w:ascii="Arial Unicode MS" w:eastAsia="Arial Unicode MS" w:hAnsi="Arial Unicode MS" w:cs="Arial Unicode MS"/>
        </w:rPr>
        <w:t>i</w:t>
      </w:r>
      <w:proofErr w:type="spellEnd"/>
      <w:r>
        <w:rPr>
          <w:rFonts w:ascii="Arial Unicode MS" w:eastAsia="Arial Unicode MS" w:hAnsi="Arial Unicode MS" w:cs="Arial Unicode MS"/>
        </w:rPr>
        <w:t xml:space="preserve"> can be connected by a tunnel to the burrow labeled j with cost </w:t>
      </w:r>
      <w:r>
        <w:rPr>
          <w:b/>
          <w:i/>
        </w:rPr>
        <w:t>c</w:t>
      </w:r>
      <w:r>
        <w:t>.</w:t>
      </w:r>
    </w:p>
    <w:p w:rsidR="000557B8" w:rsidRDefault="000557B8"/>
    <w:p w:rsidR="000557B8" w:rsidRDefault="000E0CF3">
      <w:r>
        <w:rPr>
          <w:rFonts w:ascii="Trebuchet MS" w:eastAsia="Trebuchet MS" w:hAnsi="Trebuchet MS" w:cs="Trebuchet MS"/>
          <w:b/>
          <w:sz w:val="26"/>
          <w:szCs w:val="26"/>
        </w:rPr>
        <w:t>Output</w:t>
      </w:r>
    </w:p>
    <w:p w:rsidR="000557B8" w:rsidRDefault="000E0CF3">
      <w:r>
        <w:t>On a line by itself, print the minimum cost possible of the desired partition, or -1 if such a district plan is impossible.</w:t>
      </w:r>
    </w:p>
    <w:p w:rsidR="000557B8" w:rsidRDefault="000E0CF3">
      <w:pPr>
        <w:pStyle w:val="Heading2"/>
        <w:contextualSpacing w:val="0"/>
      </w:pPr>
      <w:bookmarkStart w:id="5" w:name="_3znysh7" w:colFirst="0" w:colLast="0"/>
      <w:bookmarkEnd w:id="5"/>
      <w:r>
        <w:t>Samples</w:t>
      </w:r>
    </w:p>
    <w:tbl>
      <w:tblPr>
        <w:tblStyle w:val="a"/>
        <w:tblW w:w="910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60"/>
        <w:gridCol w:w="4545"/>
      </w:tblGrid>
      <w:tr w:rsidR="000557B8">
        <w:tc>
          <w:tcPr>
            <w:tcW w:w="4560" w:type="dxa"/>
            <w:shd w:val="clear" w:color="auto" w:fill="EFEFEF"/>
            <w:tcMar>
              <w:top w:w="100" w:type="dxa"/>
              <w:left w:w="100" w:type="dxa"/>
              <w:bottom w:w="100" w:type="dxa"/>
              <w:right w:w="100" w:type="dxa"/>
            </w:tcMar>
          </w:tcPr>
          <w:p w:rsidR="000557B8" w:rsidRDefault="000E0CF3">
            <w:pPr>
              <w:widowControl w:val="0"/>
              <w:spacing w:line="240" w:lineRule="auto"/>
              <w:contextualSpacing w:val="0"/>
              <w:jc w:val="center"/>
            </w:pPr>
            <w:r>
              <w:rPr>
                <w:b/>
              </w:rPr>
              <w:t>Input</w:t>
            </w:r>
          </w:p>
        </w:tc>
        <w:tc>
          <w:tcPr>
            <w:tcW w:w="4545" w:type="dxa"/>
            <w:shd w:val="clear" w:color="auto" w:fill="EFEFEF"/>
            <w:tcMar>
              <w:top w:w="100" w:type="dxa"/>
              <w:left w:w="100" w:type="dxa"/>
              <w:bottom w:w="100" w:type="dxa"/>
              <w:right w:w="100" w:type="dxa"/>
            </w:tcMar>
          </w:tcPr>
          <w:p w:rsidR="000557B8" w:rsidRDefault="000E0CF3">
            <w:pPr>
              <w:widowControl w:val="0"/>
              <w:spacing w:line="240" w:lineRule="auto"/>
              <w:contextualSpacing w:val="0"/>
              <w:jc w:val="center"/>
            </w:pPr>
            <w:r>
              <w:rPr>
                <w:b/>
              </w:rPr>
              <w:t>Output</w:t>
            </w:r>
          </w:p>
        </w:tc>
      </w:tr>
      <w:tr w:rsidR="000557B8">
        <w:tc>
          <w:tcPr>
            <w:tcW w:w="4560" w:type="dxa"/>
            <w:tcMar>
              <w:top w:w="100" w:type="dxa"/>
              <w:left w:w="100" w:type="dxa"/>
              <w:bottom w:w="100" w:type="dxa"/>
              <w:right w:w="100" w:type="dxa"/>
            </w:tcMar>
          </w:tcPr>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4 4 2</w:t>
            </w:r>
          </w:p>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1 2 300</w:t>
            </w:r>
          </w:p>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2 3 200</w:t>
            </w:r>
          </w:p>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3 4 100</w:t>
            </w:r>
          </w:p>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4 1 8</w:t>
            </w:r>
          </w:p>
        </w:tc>
        <w:tc>
          <w:tcPr>
            <w:tcW w:w="4545" w:type="dxa"/>
            <w:tcMar>
              <w:top w:w="100" w:type="dxa"/>
              <w:left w:w="100" w:type="dxa"/>
              <w:bottom w:w="100" w:type="dxa"/>
              <w:right w:w="100" w:type="dxa"/>
            </w:tcMar>
          </w:tcPr>
          <w:p w:rsidR="000557B8" w:rsidRDefault="000E0CF3">
            <w:pPr>
              <w:widowControl w:val="0"/>
              <w:spacing w:line="240" w:lineRule="auto"/>
              <w:contextualSpacing w:val="0"/>
            </w:pPr>
            <w:r>
              <w:rPr>
                <w:rFonts w:ascii="Courier New" w:eastAsia="Courier New" w:hAnsi="Courier New" w:cs="Courier New"/>
              </w:rPr>
              <w:t>208</w:t>
            </w:r>
          </w:p>
        </w:tc>
      </w:tr>
      <w:tr w:rsidR="000557B8">
        <w:tc>
          <w:tcPr>
            <w:tcW w:w="4560" w:type="dxa"/>
            <w:tcMar>
              <w:top w:w="100" w:type="dxa"/>
              <w:left w:w="100" w:type="dxa"/>
              <w:bottom w:w="100" w:type="dxa"/>
              <w:right w:w="100" w:type="dxa"/>
            </w:tcMar>
          </w:tcPr>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6 4 3</w:t>
            </w:r>
          </w:p>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1 2 3</w:t>
            </w:r>
          </w:p>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2 3 4</w:t>
            </w:r>
          </w:p>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4 5 6</w:t>
            </w:r>
          </w:p>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5 6 7</w:t>
            </w:r>
          </w:p>
        </w:tc>
        <w:tc>
          <w:tcPr>
            <w:tcW w:w="4545" w:type="dxa"/>
            <w:tcMar>
              <w:top w:w="100" w:type="dxa"/>
              <w:left w:w="100" w:type="dxa"/>
              <w:bottom w:w="100" w:type="dxa"/>
              <w:right w:w="100" w:type="dxa"/>
            </w:tcMar>
          </w:tcPr>
          <w:p w:rsidR="000557B8" w:rsidRDefault="000E0CF3">
            <w:pPr>
              <w:widowControl w:val="0"/>
              <w:spacing w:line="240" w:lineRule="auto"/>
              <w:contextualSpacing w:val="0"/>
              <w:rPr>
                <w:rFonts w:ascii="Courier New" w:eastAsia="Courier New" w:hAnsi="Courier New" w:cs="Courier New"/>
              </w:rPr>
            </w:pPr>
            <w:r>
              <w:rPr>
                <w:rFonts w:ascii="Courier New" w:eastAsia="Courier New" w:hAnsi="Courier New" w:cs="Courier New"/>
              </w:rPr>
              <w:t>-1</w:t>
            </w:r>
          </w:p>
        </w:tc>
      </w:tr>
    </w:tbl>
    <w:p w:rsidR="000557B8" w:rsidRDefault="000557B8"/>
    <w:sectPr w:rsidR="000557B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0557B8"/>
    <w:rsid w:val="000557B8"/>
    <w:rsid w:val="000E0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FD2B3C-27A0-4E0A-8E9D-C2C0203A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 w:type="table" w:customStyle="1" w:styleId="a">
    <w:basedOn w:val="TableNormal"/>
    <w:pPr>
      <w:contextualSpacing/>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Arup</dc:creator>
  <cp:lastModifiedBy>Arup</cp:lastModifiedBy>
  <cp:revision>3</cp:revision>
  <cp:lastPrinted>2017-07-09T19:50:00Z</cp:lastPrinted>
  <dcterms:created xsi:type="dcterms:W3CDTF">2017-07-09T19:50:00Z</dcterms:created>
  <dcterms:modified xsi:type="dcterms:W3CDTF">2017-07-09T19:50:00Z</dcterms:modified>
</cp:coreProperties>
</file>